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5EAE" w:rsidRPr="00D4159C" w:rsidRDefault="00AA5EAE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Pr="00D4159C" w:rsidRDefault="00D4159C" w:rsidP="00AA5EAE">
      <w:pPr>
        <w:jc w:val="center"/>
        <w:rPr>
          <w:rFonts w:ascii="Arial Narrow" w:hAnsi="Arial Narrow"/>
          <w:b/>
          <w:sz w:val="28"/>
          <w:szCs w:val="28"/>
          <w:lang w:val="en-US"/>
        </w:rPr>
      </w:pPr>
    </w:p>
    <w:p w:rsidR="00D4159C" w:rsidRDefault="00D4159C" w:rsidP="00EE7D21">
      <w:pPr>
        <w:jc w:val="center"/>
        <w:rPr>
          <w:rFonts w:ascii="Arial Narrow" w:hAnsi="Arial Narrow"/>
          <w:b/>
          <w:sz w:val="28"/>
          <w:szCs w:val="28"/>
        </w:rPr>
      </w:pPr>
      <w:r w:rsidRPr="00D4159C">
        <w:rPr>
          <w:rFonts w:ascii="Arial Narrow" w:hAnsi="Arial Narrow"/>
          <w:b/>
          <w:sz w:val="28"/>
          <w:szCs w:val="28"/>
        </w:rPr>
        <w:t xml:space="preserve">Сервис предоставления </w:t>
      </w:r>
      <w:r w:rsidR="00EE7D21">
        <w:rPr>
          <w:rFonts w:ascii="Arial Narrow" w:hAnsi="Arial Narrow"/>
          <w:b/>
          <w:sz w:val="28"/>
          <w:szCs w:val="28"/>
        </w:rPr>
        <w:t>виртуального хостинга</w:t>
      </w:r>
    </w:p>
    <w:p w:rsidR="00EE7D21" w:rsidRPr="00EE7D21" w:rsidRDefault="00EE7D21" w:rsidP="00EE7D21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(</w:t>
      </w:r>
      <w:r>
        <w:rPr>
          <w:rFonts w:ascii="Arial Narrow" w:hAnsi="Arial Narrow"/>
          <w:b/>
          <w:sz w:val="28"/>
          <w:szCs w:val="28"/>
          <w:lang w:val="en-US"/>
        </w:rPr>
        <w:t>Shared</w:t>
      </w:r>
      <w:r w:rsidRPr="00EE7D21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lang w:val="en-US"/>
        </w:rPr>
        <w:t>hosting</w:t>
      </w:r>
      <w:r>
        <w:rPr>
          <w:rFonts w:ascii="Arial Narrow" w:hAnsi="Arial Narrow"/>
          <w:b/>
          <w:sz w:val="28"/>
          <w:szCs w:val="28"/>
        </w:rPr>
        <w:t>)</w:t>
      </w:r>
    </w:p>
    <w:p w:rsidR="00D4159C" w:rsidRPr="00D4159C" w:rsidRDefault="00D4159C" w:rsidP="00D4159C">
      <w:pPr>
        <w:rPr>
          <w:rFonts w:ascii="Arial Narrow" w:hAnsi="Arial Narrow"/>
          <w:bCs/>
          <w:caps/>
          <w:sz w:val="28"/>
          <w:szCs w:val="28"/>
        </w:rPr>
      </w:pPr>
    </w:p>
    <w:p w:rsidR="00D4159C" w:rsidRPr="00D4159C" w:rsidRDefault="00D4159C" w:rsidP="00D4159C">
      <w:pPr>
        <w:jc w:val="center"/>
        <w:rPr>
          <w:rFonts w:ascii="Arial Narrow" w:hAnsi="Arial Narrow"/>
          <w:bCs/>
          <w:caps/>
          <w:sz w:val="28"/>
          <w:szCs w:val="28"/>
        </w:rPr>
      </w:pPr>
      <w:r w:rsidRPr="00D4159C">
        <w:rPr>
          <w:rFonts w:ascii="Arial Narrow" w:hAnsi="Arial Narrow"/>
          <w:bCs/>
          <w:caps/>
          <w:sz w:val="28"/>
          <w:szCs w:val="28"/>
        </w:rPr>
        <w:t xml:space="preserve">РПРВ </w:t>
      </w:r>
      <w:r w:rsidRPr="00D4159C">
        <w:rPr>
          <w:rFonts w:ascii="Arial Narrow" w:hAnsi="Arial Narrow"/>
          <w:bCs/>
          <w:caps/>
          <w:sz w:val="28"/>
          <w:szCs w:val="28"/>
          <w:highlight w:val="yellow"/>
        </w:rPr>
        <w:t>_______</w:t>
      </w:r>
    </w:p>
    <w:p w:rsidR="00D4159C" w:rsidRPr="00D4159C" w:rsidRDefault="00D4159C" w:rsidP="00D4159C">
      <w:pPr>
        <w:rPr>
          <w:rFonts w:ascii="Arial Narrow" w:hAnsi="Arial Narrow" w:cstheme="minorBidi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bCs/>
          <w:sz w:val="28"/>
          <w:szCs w:val="28"/>
        </w:rPr>
      </w:pPr>
    </w:p>
    <w:p w:rsidR="00D4159C" w:rsidRPr="00D4159C" w:rsidRDefault="00D4159C" w:rsidP="00D4159C">
      <w:pPr>
        <w:rPr>
          <w:rFonts w:ascii="Arial Narrow" w:hAnsi="Arial Narrow"/>
          <w:sz w:val="28"/>
          <w:szCs w:val="28"/>
        </w:rPr>
      </w:pPr>
      <w:r w:rsidRPr="00D4159C">
        <w:rPr>
          <w:rFonts w:ascii="Arial Narrow" w:hAnsi="Arial Narrow"/>
          <w:sz w:val="28"/>
          <w:szCs w:val="28"/>
        </w:rPr>
        <w:br w:type="page"/>
      </w:r>
    </w:p>
    <w:p w:rsidR="00AA5EAE" w:rsidRPr="00D4159C" w:rsidRDefault="00AA5EAE" w:rsidP="007C5B17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lastRenderedPageBreak/>
        <w:t>ОПРЕДЕЛЕНИЯ</w:t>
      </w:r>
    </w:p>
    <w:p w:rsidR="00AA5EAE" w:rsidRPr="00D4159C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Заказчик – Организация или физическое лицо, являющееся пользователем услуги.</w:t>
      </w:r>
    </w:p>
    <w:p w:rsidR="00AA5EAE" w:rsidRPr="00D4159C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Исполнитель – О</w:t>
      </w:r>
      <w:r w:rsidR="00A17595">
        <w:rPr>
          <w:rFonts w:ascii="Arial Narrow" w:hAnsi="Arial Narrow" w:cs="Times New Roman"/>
          <w:sz w:val="28"/>
          <w:szCs w:val="28"/>
        </w:rPr>
        <w:t>О</w:t>
      </w:r>
      <w:r w:rsidRPr="00D4159C">
        <w:rPr>
          <w:rFonts w:ascii="Arial Narrow" w:hAnsi="Arial Narrow" w:cs="Times New Roman"/>
          <w:sz w:val="28"/>
          <w:szCs w:val="28"/>
        </w:rPr>
        <w:t>О «</w:t>
      </w:r>
      <w:r w:rsidR="00A17595">
        <w:rPr>
          <w:rFonts w:ascii="Arial Narrow" w:hAnsi="Arial Narrow" w:cs="Times New Roman"/>
          <w:sz w:val="28"/>
          <w:szCs w:val="28"/>
        </w:rPr>
        <w:t>М+</w:t>
      </w:r>
      <w:r w:rsidRPr="00D4159C">
        <w:rPr>
          <w:rFonts w:ascii="Arial Narrow" w:hAnsi="Arial Narrow" w:cs="Times New Roman"/>
          <w:sz w:val="28"/>
          <w:szCs w:val="28"/>
        </w:rPr>
        <w:t>».</w:t>
      </w:r>
    </w:p>
    <w:p w:rsidR="00AA5EAE" w:rsidRPr="00D4159C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ЦОД – Центр обработки данных Исполнителя.</w:t>
      </w:r>
    </w:p>
    <w:p w:rsidR="00AA5EAE" w:rsidRPr="00EE7D21" w:rsidRDefault="00AA5EAE" w:rsidP="00466A44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ПО – программное обеспечение.</w:t>
      </w:r>
    </w:p>
    <w:p w:rsidR="00EE7D21" w:rsidRPr="00EE7D21" w:rsidRDefault="00EE7D21" w:rsidP="00EE7D21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ОПИСАНИЕ</w:t>
      </w:r>
      <w:r w:rsidRPr="007C5B17">
        <w:rPr>
          <w:rFonts w:ascii="Arial Narrow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УСЛУГИ</w:t>
      </w:r>
    </w:p>
    <w:p w:rsidR="00EE7D21" w:rsidRPr="00EE7D21" w:rsidRDefault="00EE7D21" w:rsidP="00EE7D21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EE7D21">
        <w:rPr>
          <w:rFonts w:ascii="Arial Narrow" w:hAnsi="Arial Narrow" w:cs="Times New Roman"/>
          <w:sz w:val="28"/>
          <w:szCs w:val="28"/>
        </w:rPr>
        <w:t xml:space="preserve">Исполнитель по поручению Заказчика размещает его веб-сайты на своем сервере, а также оказывает услуги по приему, хранению и пересылке электронных сообщений, в соответствии с протоколами </w:t>
      </w:r>
      <w:r>
        <w:rPr>
          <w:rFonts w:ascii="Arial Narrow" w:hAnsi="Arial Narrow" w:cs="Times New Roman"/>
          <w:sz w:val="28"/>
          <w:szCs w:val="28"/>
          <w:lang w:val="en-US"/>
        </w:rPr>
        <w:t>HTTP</w:t>
      </w:r>
      <w:r w:rsidRPr="00EE7D21">
        <w:rPr>
          <w:rFonts w:ascii="Arial Narrow" w:hAnsi="Arial Narrow" w:cs="Times New Roman"/>
          <w:sz w:val="28"/>
          <w:szCs w:val="28"/>
        </w:rPr>
        <w:t>(</w:t>
      </w:r>
      <w:r>
        <w:rPr>
          <w:rFonts w:ascii="Arial Narrow" w:hAnsi="Arial Narrow" w:cs="Times New Roman"/>
          <w:sz w:val="28"/>
          <w:szCs w:val="28"/>
          <w:lang w:val="en-US"/>
        </w:rPr>
        <w:t>S</w:t>
      </w:r>
      <w:r w:rsidRPr="00EE7D21">
        <w:rPr>
          <w:rFonts w:ascii="Arial Narrow" w:hAnsi="Arial Narrow" w:cs="Times New Roman"/>
          <w:sz w:val="28"/>
          <w:szCs w:val="28"/>
        </w:rPr>
        <w:t xml:space="preserve">), </w:t>
      </w:r>
      <w:r>
        <w:rPr>
          <w:rFonts w:ascii="Arial Narrow" w:hAnsi="Arial Narrow" w:cs="Times New Roman"/>
          <w:sz w:val="28"/>
          <w:szCs w:val="28"/>
          <w:lang w:val="en-US"/>
        </w:rPr>
        <w:t>FTP</w:t>
      </w:r>
      <w:r w:rsidRPr="00EE7D21">
        <w:rPr>
          <w:rFonts w:ascii="Arial Narrow" w:hAnsi="Arial Narrow" w:cs="Times New Roman"/>
          <w:sz w:val="28"/>
          <w:szCs w:val="28"/>
        </w:rPr>
        <w:t>(</w:t>
      </w:r>
      <w:r>
        <w:rPr>
          <w:rFonts w:ascii="Arial Narrow" w:hAnsi="Arial Narrow" w:cs="Times New Roman"/>
          <w:sz w:val="28"/>
          <w:szCs w:val="28"/>
          <w:lang w:val="en-US"/>
        </w:rPr>
        <w:t>S</w:t>
      </w:r>
      <w:r w:rsidRPr="00EE7D21">
        <w:rPr>
          <w:rFonts w:ascii="Arial Narrow" w:hAnsi="Arial Narrow" w:cs="Times New Roman"/>
          <w:sz w:val="28"/>
          <w:szCs w:val="28"/>
        </w:rPr>
        <w:t xml:space="preserve">), </w:t>
      </w:r>
      <w:r>
        <w:rPr>
          <w:rFonts w:ascii="Arial Narrow" w:hAnsi="Arial Narrow" w:cs="Times New Roman"/>
          <w:sz w:val="28"/>
          <w:szCs w:val="28"/>
          <w:lang w:val="en-US"/>
        </w:rPr>
        <w:t>SSH</w:t>
      </w:r>
      <w:r w:rsidRPr="00EE7D21">
        <w:rPr>
          <w:rFonts w:ascii="Arial Narrow" w:hAnsi="Arial Narrow" w:cs="Times New Roman"/>
          <w:sz w:val="28"/>
          <w:szCs w:val="28"/>
        </w:rPr>
        <w:t xml:space="preserve">, </w:t>
      </w:r>
      <w:r w:rsidRPr="00EE7D21">
        <w:rPr>
          <w:rFonts w:ascii="Arial Narrow" w:hAnsi="Arial Narrow" w:cs="Times New Roman"/>
          <w:sz w:val="28"/>
          <w:szCs w:val="28"/>
        </w:rPr>
        <w:t xml:space="preserve">SMTP, IMAP4, </w:t>
      </w:r>
      <w:r>
        <w:rPr>
          <w:rFonts w:ascii="Arial Narrow" w:hAnsi="Arial Narrow" w:cs="Times New Roman"/>
          <w:sz w:val="28"/>
          <w:szCs w:val="28"/>
        </w:rPr>
        <w:t>POP3</w:t>
      </w:r>
      <w:r w:rsidRPr="00EE7D21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в соответствии с выбранным тарифным</w:t>
      </w:r>
      <w:r w:rsidRPr="00EE7D21">
        <w:rPr>
          <w:rFonts w:ascii="Arial Narrow" w:hAnsi="Arial Narrow" w:cs="Times New Roman"/>
          <w:sz w:val="28"/>
          <w:szCs w:val="28"/>
        </w:rPr>
        <w:t xml:space="preserve"> план</w:t>
      </w:r>
      <w:r>
        <w:rPr>
          <w:rFonts w:ascii="Arial Narrow" w:hAnsi="Arial Narrow" w:cs="Times New Roman"/>
          <w:sz w:val="28"/>
          <w:szCs w:val="28"/>
        </w:rPr>
        <w:t>ом</w:t>
      </w:r>
      <w:r w:rsidRPr="00EE7D21">
        <w:rPr>
          <w:rFonts w:ascii="Arial Narrow" w:hAnsi="Arial Narrow" w:cs="Times New Roman"/>
          <w:sz w:val="28"/>
          <w:szCs w:val="28"/>
        </w:rPr>
        <w:t xml:space="preserve">, а также предоставляет дополнительные услуги. </w:t>
      </w:r>
    </w:p>
    <w:p w:rsidR="007F4E16" w:rsidRDefault="00647ECB" w:rsidP="007F4E16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Услуги</w:t>
      </w:r>
      <w:r w:rsidR="00EE7D21" w:rsidRPr="00EE7D21">
        <w:rPr>
          <w:rFonts w:ascii="Arial Narrow" w:hAnsi="Arial Narrow" w:cs="Times New Roman"/>
          <w:sz w:val="28"/>
          <w:szCs w:val="28"/>
        </w:rPr>
        <w:t xml:space="preserve"> оказыва</w:t>
      </w:r>
      <w:r>
        <w:rPr>
          <w:rFonts w:ascii="Arial Narrow" w:hAnsi="Arial Narrow" w:cs="Times New Roman"/>
          <w:sz w:val="28"/>
          <w:szCs w:val="28"/>
        </w:rPr>
        <w:t>ю</w:t>
      </w:r>
      <w:r w:rsidR="00EE7D21" w:rsidRPr="00EE7D21">
        <w:rPr>
          <w:rFonts w:ascii="Arial Narrow" w:hAnsi="Arial Narrow" w:cs="Times New Roman"/>
          <w:sz w:val="28"/>
          <w:szCs w:val="28"/>
        </w:rPr>
        <w:t xml:space="preserve">тся на сервере с предоставлением </w:t>
      </w:r>
      <w:proofErr w:type="gramStart"/>
      <w:r w:rsidR="00EE7D21" w:rsidRPr="00EE7D21">
        <w:rPr>
          <w:rFonts w:ascii="Arial Narrow" w:hAnsi="Arial Narrow" w:cs="Times New Roman"/>
          <w:sz w:val="28"/>
          <w:szCs w:val="28"/>
        </w:rPr>
        <w:t>выделенного</w:t>
      </w:r>
      <w:proofErr w:type="gramEnd"/>
      <w:r w:rsidR="00EE7D21" w:rsidRPr="00EE7D21">
        <w:rPr>
          <w:rFonts w:ascii="Arial Narrow" w:hAnsi="Arial Narrow" w:cs="Times New Roman"/>
          <w:sz w:val="28"/>
          <w:szCs w:val="28"/>
        </w:rPr>
        <w:t xml:space="preserve"> IP-адреса и гарантированных ресурсов</w:t>
      </w:r>
      <w:r w:rsidR="007F4E16">
        <w:rPr>
          <w:rFonts w:ascii="Arial Narrow" w:hAnsi="Arial Narrow" w:cs="Times New Roman"/>
          <w:sz w:val="28"/>
          <w:szCs w:val="28"/>
        </w:rPr>
        <w:t>, описанных в соответствующем тарифном плане.</w:t>
      </w:r>
    </w:p>
    <w:p w:rsidR="007F4E16" w:rsidRPr="00D4159C" w:rsidRDefault="007F4E16" w:rsidP="007F4E16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В состав сервиса входят услуги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размещению контента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>
        <w:rPr>
          <w:rFonts w:ascii="Arial Narrow" w:eastAsia="Arial" w:hAnsi="Arial Narrow" w:cs="Times New Roman"/>
          <w:sz w:val="28"/>
          <w:szCs w:val="28"/>
        </w:rPr>
        <w:t xml:space="preserve">Заказчика на </w:t>
      </w:r>
      <w:r w:rsidRPr="00D4159C">
        <w:rPr>
          <w:rFonts w:ascii="Arial Narrow" w:hAnsi="Arial Narrow" w:cs="Times New Roman"/>
          <w:sz w:val="28"/>
          <w:szCs w:val="28"/>
        </w:rPr>
        <w:t>сервер</w:t>
      </w:r>
      <w:r>
        <w:rPr>
          <w:rFonts w:ascii="Arial Narrow" w:hAnsi="Arial Narrow" w:cs="Times New Roman"/>
          <w:sz w:val="28"/>
          <w:szCs w:val="28"/>
        </w:rPr>
        <w:t>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предоставлени</w:t>
      </w:r>
      <w:r>
        <w:rPr>
          <w:rFonts w:ascii="Arial Narrow" w:hAnsi="Arial Narrow" w:cs="Times New Roman"/>
          <w:sz w:val="28"/>
          <w:szCs w:val="28"/>
        </w:rPr>
        <w:t>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его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ресурсов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распоряжение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(предоставление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ограниченных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ресурсов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Исполнителя)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подключением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сервера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к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локальной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Исполнителя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обеспечением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информационного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обмена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сетью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Интернет.</w:t>
      </w:r>
    </w:p>
    <w:p w:rsidR="007F4E16" w:rsidRPr="00D4159C" w:rsidRDefault="007F4E16" w:rsidP="007F4E16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ОСОБЕННОСТИ ОКАЗАНИЯ УСЛУГИ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 xml:space="preserve">Заказчик самостоятельно создает, модифицирует и удаляет </w:t>
      </w:r>
      <w:r w:rsidR="009C032B">
        <w:rPr>
          <w:rFonts w:ascii="Arial Narrow" w:hAnsi="Arial Narrow" w:cs="Times New Roman"/>
          <w:sz w:val="28"/>
          <w:szCs w:val="28"/>
        </w:rPr>
        <w:t xml:space="preserve">сайты, контент сайта, </w:t>
      </w:r>
      <w:r w:rsidRPr="009C032B">
        <w:rPr>
          <w:rFonts w:ascii="Arial Narrow" w:hAnsi="Arial Narrow" w:cs="Times New Roman"/>
          <w:sz w:val="28"/>
          <w:szCs w:val="28"/>
        </w:rPr>
        <w:t>почтовые ящики, базы данных</w:t>
      </w:r>
      <w:r w:rsidR="008423F1">
        <w:rPr>
          <w:rFonts w:ascii="Arial Narrow" w:hAnsi="Arial Narrow" w:cs="Times New Roman"/>
          <w:sz w:val="28"/>
          <w:szCs w:val="28"/>
        </w:rPr>
        <w:t xml:space="preserve"> через панель управления</w:t>
      </w:r>
      <w:r w:rsidRPr="009C032B">
        <w:rPr>
          <w:rFonts w:ascii="Arial Narrow" w:hAnsi="Arial Narrow" w:cs="Times New Roman"/>
          <w:sz w:val="28"/>
          <w:szCs w:val="28"/>
        </w:rPr>
        <w:t>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Управление файлами сайтов осуществляется по протоколу FTP.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 xml:space="preserve">На серверах </w:t>
      </w:r>
      <w:r w:rsidR="008423F1">
        <w:rPr>
          <w:rFonts w:ascii="Arial Narrow" w:hAnsi="Arial Narrow" w:cs="Times New Roman"/>
          <w:sz w:val="28"/>
          <w:szCs w:val="28"/>
        </w:rPr>
        <w:t xml:space="preserve">Исполнителя действуют </w:t>
      </w:r>
      <w:r w:rsidRPr="009C032B">
        <w:rPr>
          <w:rFonts w:ascii="Arial Narrow" w:hAnsi="Arial Narrow" w:cs="Times New Roman"/>
          <w:sz w:val="28"/>
          <w:szCs w:val="28"/>
        </w:rPr>
        <w:t>ограничения</w:t>
      </w:r>
      <w:r w:rsidR="008423F1">
        <w:rPr>
          <w:rFonts w:ascii="Arial Narrow" w:hAnsi="Arial Narrow" w:cs="Times New Roman"/>
          <w:sz w:val="28"/>
          <w:szCs w:val="28"/>
        </w:rPr>
        <w:t xml:space="preserve"> в соответствии с выбранным тарифным планом.</w:t>
      </w:r>
    </w:p>
    <w:p w:rsidR="008423F1" w:rsidRDefault="008423F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 xml:space="preserve">Настройка </w:t>
      </w:r>
      <w:r>
        <w:rPr>
          <w:rFonts w:ascii="Arial Narrow" w:hAnsi="Arial Narrow" w:cs="Times New Roman"/>
          <w:sz w:val="28"/>
          <w:szCs w:val="28"/>
          <w:lang w:val="en-US"/>
        </w:rPr>
        <w:t>DNS</w:t>
      </w:r>
      <w:r w:rsidRPr="008423F1">
        <w:rPr>
          <w:rFonts w:ascii="Arial Narrow" w:hAnsi="Arial Narrow" w:cs="Times New Roman"/>
          <w:sz w:val="28"/>
          <w:szCs w:val="28"/>
        </w:rPr>
        <w:t xml:space="preserve"> </w:t>
      </w:r>
      <w:r>
        <w:rPr>
          <w:rFonts w:ascii="Arial Narrow" w:hAnsi="Arial Narrow" w:cs="Times New Roman"/>
          <w:sz w:val="28"/>
          <w:szCs w:val="28"/>
        </w:rPr>
        <w:t>серверов для корректной работы сервисов Заказчика обеспечивает Заказчик.</w:t>
      </w:r>
    </w:p>
    <w:p w:rsidR="00EE7D21" w:rsidRPr="008423F1" w:rsidRDefault="00EE7D21" w:rsidP="008423F1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Исполнитель обеспечивает резервное копирование информации (файлы сайтов и баз данных) Заказчика, размещенной на мощностях Исполнителя, с целью ее</w:t>
      </w:r>
      <w:r w:rsidR="008423F1">
        <w:rPr>
          <w:rFonts w:ascii="Arial Narrow" w:hAnsi="Arial Narrow" w:cs="Times New Roman"/>
          <w:sz w:val="28"/>
          <w:szCs w:val="28"/>
        </w:rPr>
        <w:t xml:space="preserve"> восстановления в случае утери. </w:t>
      </w:r>
      <w:r w:rsidRPr="008423F1">
        <w:rPr>
          <w:rFonts w:ascii="Arial Narrow" w:hAnsi="Arial Narrow" w:cs="Times New Roman"/>
          <w:sz w:val="28"/>
          <w:szCs w:val="28"/>
        </w:rPr>
        <w:t xml:space="preserve">Исполнитель не гарантирует корректной работы и выполнение резервного копирования баз данных объемом более </w:t>
      </w:r>
      <w:r w:rsidR="008423F1">
        <w:rPr>
          <w:rFonts w:ascii="Arial Narrow" w:hAnsi="Arial Narrow" w:cs="Times New Roman"/>
          <w:sz w:val="28"/>
          <w:szCs w:val="28"/>
        </w:rPr>
        <w:t>500</w:t>
      </w:r>
      <w:r w:rsidRPr="008423F1">
        <w:rPr>
          <w:rFonts w:ascii="Arial Narrow" w:hAnsi="Arial Narrow" w:cs="Times New Roman"/>
          <w:sz w:val="28"/>
          <w:szCs w:val="28"/>
        </w:rPr>
        <w:t xml:space="preserve"> МБ.</w:t>
      </w:r>
      <w:r w:rsidR="008423F1">
        <w:rPr>
          <w:rFonts w:ascii="Arial Narrow" w:hAnsi="Arial Narrow" w:cs="Times New Roman"/>
          <w:sz w:val="28"/>
          <w:szCs w:val="28"/>
        </w:rPr>
        <w:t xml:space="preserve"> Для обеспечения корректной работы с объемами базы данных более 500МБ необходимо использовать сервис </w:t>
      </w:r>
      <w:r w:rsidR="008423F1">
        <w:rPr>
          <w:rFonts w:ascii="Arial Narrow" w:hAnsi="Arial Narrow" w:cs="Times New Roman"/>
          <w:sz w:val="28"/>
          <w:szCs w:val="28"/>
          <w:lang w:val="en-US"/>
        </w:rPr>
        <w:t>VDS</w:t>
      </w:r>
      <w:r w:rsidR="008423F1" w:rsidRPr="008423F1">
        <w:rPr>
          <w:rFonts w:ascii="Arial Narrow" w:hAnsi="Arial Narrow" w:cs="Times New Roman"/>
          <w:sz w:val="28"/>
          <w:szCs w:val="28"/>
        </w:rPr>
        <w:t>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Резервные копии хранятся Исполнителем в течение 3 (трёх) суток и предоставляются заказчику по запросу в течение 6 (шести) часов с момента поступления запроса.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 xml:space="preserve">При </w:t>
      </w:r>
      <w:r w:rsidR="00693B54">
        <w:rPr>
          <w:rFonts w:ascii="Arial Narrow" w:hAnsi="Arial Narrow" w:cs="Times New Roman"/>
          <w:sz w:val="28"/>
          <w:szCs w:val="28"/>
        </w:rPr>
        <w:t>отсутствии</w:t>
      </w:r>
      <w:r w:rsidRPr="009C032B">
        <w:rPr>
          <w:rFonts w:ascii="Arial Narrow" w:hAnsi="Arial Narrow" w:cs="Times New Roman"/>
          <w:sz w:val="28"/>
          <w:szCs w:val="28"/>
        </w:rPr>
        <w:t xml:space="preserve"> платежей в течение </w:t>
      </w:r>
      <w:r w:rsidR="008423F1" w:rsidRPr="008423F1">
        <w:rPr>
          <w:rFonts w:ascii="Arial Narrow" w:hAnsi="Arial Narrow" w:cs="Times New Roman"/>
          <w:sz w:val="28"/>
          <w:szCs w:val="28"/>
        </w:rPr>
        <w:t>14</w:t>
      </w:r>
      <w:r w:rsidRPr="009C032B">
        <w:rPr>
          <w:rFonts w:ascii="Arial Narrow" w:hAnsi="Arial Narrow" w:cs="Times New Roman"/>
          <w:sz w:val="28"/>
          <w:szCs w:val="28"/>
        </w:rPr>
        <w:t xml:space="preserve"> (</w:t>
      </w:r>
      <w:r w:rsidR="00693B54">
        <w:rPr>
          <w:rFonts w:ascii="Arial Narrow" w:hAnsi="Arial Narrow" w:cs="Times New Roman"/>
          <w:sz w:val="28"/>
          <w:szCs w:val="28"/>
        </w:rPr>
        <w:t>четырнадцати</w:t>
      </w:r>
      <w:r w:rsidRPr="009C032B">
        <w:rPr>
          <w:rFonts w:ascii="Arial Narrow" w:hAnsi="Arial Narrow" w:cs="Times New Roman"/>
          <w:sz w:val="28"/>
          <w:szCs w:val="28"/>
        </w:rPr>
        <w:t>) календарн</w:t>
      </w:r>
      <w:r w:rsidR="00693B54">
        <w:rPr>
          <w:rFonts w:ascii="Arial Narrow" w:hAnsi="Arial Narrow" w:cs="Times New Roman"/>
          <w:sz w:val="28"/>
          <w:szCs w:val="28"/>
        </w:rPr>
        <w:t>ых</w:t>
      </w:r>
      <w:r w:rsidRPr="009C032B">
        <w:rPr>
          <w:rFonts w:ascii="Arial Narrow" w:hAnsi="Arial Narrow" w:cs="Times New Roman"/>
          <w:sz w:val="28"/>
          <w:szCs w:val="28"/>
        </w:rPr>
        <w:t xml:space="preserve"> дн</w:t>
      </w:r>
      <w:r w:rsidR="00693B54">
        <w:rPr>
          <w:rFonts w:ascii="Arial Narrow" w:hAnsi="Arial Narrow" w:cs="Times New Roman"/>
          <w:sz w:val="28"/>
          <w:szCs w:val="28"/>
        </w:rPr>
        <w:t>ей</w:t>
      </w:r>
      <w:r w:rsidRPr="009C032B">
        <w:rPr>
          <w:rFonts w:ascii="Arial Narrow" w:hAnsi="Arial Narrow" w:cs="Times New Roman"/>
          <w:sz w:val="28"/>
          <w:szCs w:val="28"/>
        </w:rPr>
        <w:t xml:space="preserve"> с момента истечения оплаченного периода</w:t>
      </w:r>
      <w:r w:rsidR="00693B54">
        <w:rPr>
          <w:rFonts w:ascii="Arial Narrow" w:hAnsi="Arial Narrow" w:cs="Times New Roman"/>
          <w:sz w:val="28"/>
          <w:szCs w:val="28"/>
        </w:rPr>
        <w:t>,</w:t>
      </w:r>
      <w:r w:rsidRPr="009C032B">
        <w:rPr>
          <w:rFonts w:ascii="Arial Narrow" w:hAnsi="Arial Narrow" w:cs="Times New Roman"/>
          <w:sz w:val="28"/>
          <w:szCs w:val="28"/>
        </w:rPr>
        <w:t xml:space="preserve"> Исполнитель вправе удалить все файлы Заказчика, хранящиеся на оборудовании Исполнителя. Учётная запись Заказчика и доступ к панели управления при этом сохраняются на срок, длительность которого определяется Исполнителем. Впоследствии учетная запись и информация, связанная с ней, может быть удалена без уведомления Заказчика, а доступ к панели управления заблокирован.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Максимальный размер принимаемого или получаемого электронного сообщения не может превышать 51200000 байт, включая служебную информацию.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lastRenderedPageBreak/>
        <w:t>Исполнитель не гарантирует отправку и получение Заказчиком электронных почтовых сообщений в следующих случаях: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Почтовый сервер, где расположен почтовый ящик, на адрес которого осуществляется отправка электронного почтового сообщения Заказчика, не принимает направленное на него сервером Исполнителя сообщение.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Не принадлежащие Исполнителю почтовые серверы на пути прохождения электронного почтового сообщения неработоспособны либо имеют неправильную настройку, препятствующую доставке сообщений или приводящую к искажению содержимого сообщений.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Почтовый ящик Заказчика переполнен.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 xml:space="preserve">Не принадлежащие Исполнителю DNS-серверы домена, на адрес которого осуществляется прием или отправка электронного почтового сообщения, не подключены к Интернету или не функционируют в соответствии со стандартами DNS или не содержат зону с записями, необходимыми для обеспечения доставки электронных почтовых сообщений. 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 xml:space="preserve">В случае неудачи при отправке электронного почтового сообщения </w:t>
      </w:r>
      <w:proofErr w:type="gramStart"/>
      <w:r w:rsidRPr="009C032B">
        <w:rPr>
          <w:rFonts w:ascii="Arial Narrow" w:hAnsi="Arial Narrow" w:cs="Times New Roman"/>
          <w:sz w:val="28"/>
          <w:szCs w:val="28"/>
        </w:rPr>
        <w:t>по</w:t>
      </w:r>
      <w:proofErr w:type="gramEnd"/>
      <w:r w:rsidRPr="009C032B">
        <w:rPr>
          <w:rFonts w:ascii="Arial Narrow" w:hAnsi="Arial Narrow" w:cs="Times New Roman"/>
          <w:sz w:val="28"/>
          <w:szCs w:val="28"/>
        </w:rPr>
        <w:t xml:space="preserve"> не зависящим от Исполнителя причинам последующие попытки отправить сообщение будут осуществляться каждые 30 (тридцать) минут в течение 3 (трех) часов, в дальнейшем – каждые 2 (два) часа. Срок хранения такого сообщения составляет не более 7 (семи) и не менее 2 (двух) дней с момента получения его почтовым сервером Исполнителя, после чего Исполнитель уведомляет отправителя исходного письма ответным сообщением электронной почты о невозможности доставки сообщения и удаляет неотправленное сообщение. 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tabs>
          <w:tab w:val="clear" w:pos="0"/>
        </w:tabs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На серверах Исполнителя запрещено размещать: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порнографию и любые материалы сексуального характера, текстовые, графические, аудио- и видеоматериалы</w:t>
      </w:r>
      <w:r w:rsidRPr="009C032B">
        <w:rPr>
          <w:rFonts w:ascii="Arial Narrow" w:hAnsi="Arial Narrow" w:cs="Times New Roman"/>
          <w:sz w:val="28"/>
          <w:szCs w:val="28"/>
        </w:rPr>
        <w:t xml:space="preserve"> или ссылки на них, содержащие любые формы непристойности и насилия, даже если они легальны;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веб-чаты;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программы, работающие в фоновом режиме;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клиенты и серверы пиринговых сетей;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proofErr w:type="spellStart"/>
      <w:r w:rsidRPr="009C032B">
        <w:rPr>
          <w:rFonts w:ascii="Arial Narrow" w:hAnsi="Arial Narrow" w:cs="Times New Roman"/>
          <w:sz w:val="28"/>
          <w:szCs w:val="28"/>
        </w:rPr>
        <w:t>торрент-трекер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IRC;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proofErr w:type="spellStart"/>
      <w:r w:rsidRPr="009C032B">
        <w:rPr>
          <w:rFonts w:ascii="Arial Narrow" w:hAnsi="Arial Narrow" w:cs="Times New Roman"/>
          <w:sz w:val="28"/>
          <w:szCs w:val="28"/>
        </w:rPr>
        <w:t>top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-сайты;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mp3 и видео сайты;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proofErr w:type="spellStart"/>
      <w:r w:rsidRPr="009C032B">
        <w:rPr>
          <w:rFonts w:ascii="Arial Narrow" w:hAnsi="Arial Narrow" w:cs="Times New Roman"/>
          <w:sz w:val="28"/>
          <w:szCs w:val="28"/>
        </w:rPr>
        <w:t>crack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/</w:t>
      </w:r>
      <w:proofErr w:type="spellStart"/>
      <w:r w:rsidRPr="009C032B">
        <w:rPr>
          <w:rFonts w:ascii="Arial Narrow" w:hAnsi="Arial Narrow" w:cs="Times New Roman"/>
          <w:sz w:val="28"/>
          <w:szCs w:val="28"/>
        </w:rPr>
        <w:t>hack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-сайты;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файловые архивы;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proofErr w:type="spellStart"/>
      <w:r w:rsidRPr="009C032B">
        <w:rPr>
          <w:rFonts w:ascii="Arial Narrow" w:hAnsi="Arial Narrow" w:cs="Times New Roman"/>
          <w:sz w:val="28"/>
          <w:szCs w:val="28"/>
        </w:rPr>
        <w:t>дорвеи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proofErr w:type="spellStart"/>
      <w:r w:rsidRPr="009C032B">
        <w:rPr>
          <w:rFonts w:ascii="Arial Narrow" w:hAnsi="Arial Narrow" w:cs="Times New Roman"/>
          <w:sz w:val="28"/>
          <w:szCs w:val="28"/>
        </w:rPr>
        <w:t>доргены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proofErr w:type="spellStart"/>
      <w:r w:rsidRPr="009C032B">
        <w:rPr>
          <w:rFonts w:ascii="Arial Narrow" w:hAnsi="Arial Narrow" w:cs="Times New Roman"/>
          <w:sz w:val="28"/>
          <w:szCs w:val="28"/>
        </w:rPr>
        <w:t>линкаторы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 xml:space="preserve">прокси и </w:t>
      </w:r>
      <w:proofErr w:type="spellStart"/>
      <w:r w:rsidRPr="009C032B">
        <w:rPr>
          <w:rFonts w:ascii="Arial Narrow" w:hAnsi="Arial Narrow" w:cs="Times New Roman"/>
          <w:sz w:val="28"/>
          <w:szCs w:val="28"/>
        </w:rPr>
        <w:t>анонимайзеры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инвестиционные сайты (</w:t>
      </w:r>
      <w:proofErr w:type="spellStart"/>
      <w:r w:rsidRPr="009C032B">
        <w:rPr>
          <w:rFonts w:ascii="Arial Narrow" w:hAnsi="Arial Narrow" w:cs="Times New Roman"/>
          <w:sz w:val="28"/>
          <w:szCs w:val="28"/>
        </w:rPr>
        <w:t>Forex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>, обменщики электронных денег);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proofErr w:type="spellStart"/>
      <w:r w:rsidRPr="009C032B">
        <w:rPr>
          <w:rFonts w:ascii="Arial Narrow" w:hAnsi="Arial Narrow" w:cs="Times New Roman"/>
          <w:sz w:val="28"/>
          <w:szCs w:val="28"/>
        </w:rPr>
        <w:t>AutoSurf</w:t>
      </w:r>
      <w:proofErr w:type="spellEnd"/>
      <w:r w:rsidRPr="009C032B">
        <w:rPr>
          <w:rFonts w:ascii="Arial Narrow" w:hAnsi="Arial Narrow" w:cs="Times New Roman"/>
          <w:sz w:val="28"/>
          <w:szCs w:val="28"/>
        </w:rPr>
        <w:t xml:space="preserve"> сайты;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сайты, рекламирующие незаконную деятельность;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сайты высокодоходных инвестиционных фондов;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банковские программы;</w:t>
      </w:r>
    </w:p>
    <w:p w:rsidR="00EE7D21" w:rsidRPr="009C032B" w:rsidRDefault="00EE7D21" w:rsidP="00693B54">
      <w:pPr>
        <w:pStyle w:val="11"/>
        <w:numPr>
          <w:ilvl w:val="2"/>
          <w:numId w:val="4"/>
        </w:numPr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лотерейные сайты.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lastRenderedPageBreak/>
        <w:t xml:space="preserve">Помимо условий, изложенных выше, с серверов и сайтов Заказчика запрещается рассылка СПАМА, а также рекламирование Заказчика или его сайта посредством рассылки СПАМА третьими лицами или с абонентского терминала Заказчика. 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 xml:space="preserve">Указанные действия Заказчика </w:t>
      </w:r>
      <w:proofErr w:type="gramStart"/>
      <w:r w:rsidRPr="009C032B">
        <w:rPr>
          <w:rFonts w:ascii="Arial Narrow" w:hAnsi="Arial Narrow" w:cs="Times New Roman"/>
          <w:sz w:val="28"/>
          <w:szCs w:val="28"/>
        </w:rPr>
        <w:t>расцениваются</w:t>
      </w:r>
      <w:proofErr w:type="gramEnd"/>
      <w:r w:rsidRPr="009C032B">
        <w:rPr>
          <w:rFonts w:ascii="Arial Narrow" w:hAnsi="Arial Narrow" w:cs="Times New Roman"/>
          <w:sz w:val="28"/>
          <w:szCs w:val="28"/>
        </w:rPr>
        <w:t xml:space="preserve"> как намерение причинить вред другим лицам.</w:t>
      </w:r>
    </w:p>
    <w:p w:rsidR="00EE7D21" w:rsidRPr="009C032B" w:rsidRDefault="00EE7D21" w:rsidP="009C032B">
      <w:pPr>
        <w:pStyle w:val="11"/>
        <w:numPr>
          <w:ilvl w:val="1"/>
          <w:numId w:val="4"/>
        </w:numPr>
        <w:ind w:left="0" w:firstLine="0"/>
        <w:rPr>
          <w:rFonts w:ascii="Arial Narrow" w:hAnsi="Arial Narrow" w:cs="Times New Roman"/>
          <w:sz w:val="28"/>
          <w:szCs w:val="28"/>
        </w:rPr>
      </w:pPr>
      <w:r w:rsidRPr="009C032B">
        <w:rPr>
          <w:rFonts w:ascii="Arial Narrow" w:hAnsi="Arial Narrow" w:cs="Times New Roman"/>
          <w:sz w:val="28"/>
          <w:szCs w:val="28"/>
        </w:rPr>
        <w:t>В случае выявления нарушений, указанных в настоящем пункте, Исполнитель вправе приостановить оказание услуг Заказчику и в одностороннем порядке полностью отказаться от исполнения настоящего договора, направив уведомление Заказчику по электронной почте в течение 3 (трех) дней с момента приостановления ока</w:t>
      </w:r>
      <w:bookmarkStart w:id="0" w:name="_GoBack"/>
      <w:bookmarkEnd w:id="0"/>
      <w:r w:rsidRPr="009C032B">
        <w:rPr>
          <w:rFonts w:ascii="Arial Narrow" w:hAnsi="Arial Narrow" w:cs="Times New Roman"/>
          <w:sz w:val="28"/>
          <w:szCs w:val="28"/>
        </w:rPr>
        <w:t>зания услуг.</w:t>
      </w:r>
    </w:p>
    <w:p w:rsidR="000377D9" w:rsidRPr="00D4159C" w:rsidRDefault="000377D9" w:rsidP="007C5B17">
      <w:pPr>
        <w:pStyle w:val="17"/>
        <w:numPr>
          <w:ilvl w:val="0"/>
          <w:numId w:val="4"/>
        </w:numPr>
        <w:spacing w:before="240"/>
        <w:ind w:left="357" w:hanging="357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СТОИМОСТЬ УСЛУГ</w:t>
      </w:r>
    </w:p>
    <w:p w:rsidR="000377D9" w:rsidRPr="00D4159C" w:rsidRDefault="000377D9" w:rsidP="000377D9">
      <w:pPr>
        <w:pStyle w:val="11"/>
        <w:numPr>
          <w:ilvl w:val="1"/>
          <w:numId w:val="4"/>
        </w:numPr>
        <w:spacing w:after="200" w:line="264" w:lineRule="auto"/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Учет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оказанных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связи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ведется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соответствии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принятой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Исполнителем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единицей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тарификации.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Основанием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списания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средств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Заказчика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за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предоставленные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связи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настоящему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договору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являются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данные,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полученные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помощью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программно-технических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средств,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используемых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Исполнителем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для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учета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объема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оказанных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им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связи.</w:t>
      </w:r>
    </w:p>
    <w:p w:rsidR="000377D9" w:rsidRPr="00D4159C" w:rsidRDefault="000377D9" w:rsidP="000377D9">
      <w:pPr>
        <w:pStyle w:val="11"/>
        <w:numPr>
          <w:ilvl w:val="1"/>
          <w:numId w:val="4"/>
        </w:numPr>
        <w:spacing w:after="200" w:line="264" w:lineRule="auto"/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>Стоимость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складывается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из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фиксированной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абонентской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платы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соответствии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с договором,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оплаты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дополнительных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услуг при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условии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их</w:t>
      </w:r>
      <w:r w:rsidRPr="00D4159C">
        <w:rPr>
          <w:rFonts w:ascii="Arial Narrow" w:eastAsia="Arial" w:hAnsi="Arial Narrow" w:cs="Times New Roman"/>
          <w:sz w:val="28"/>
          <w:szCs w:val="28"/>
        </w:rPr>
        <w:t xml:space="preserve"> </w:t>
      </w:r>
      <w:r w:rsidRPr="00D4159C">
        <w:rPr>
          <w:rFonts w:ascii="Arial Narrow" w:hAnsi="Arial Narrow" w:cs="Times New Roman"/>
          <w:sz w:val="28"/>
          <w:szCs w:val="28"/>
        </w:rPr>
        <w:t>выбора.</w:t>
      </w:r>
    </w:p>
    <w:p w:rsidR="000377D9" w:rsidRPr="00D4159C" w:rsidRDefault="000377D9" w:rsidP="007F4E16">
      <w:pPr>
        <w:pStyle w:val="11"/>
        <w:numPr>
          <w:ilvl w:val="1"/>
          <w:numId w:val="4"/>
        </w:numPr>
        <w:spacing w:after="200" w:line="264" w:lineRule="auto"/>
        <w:ind w:left="0" w:firstLine="0"/>
        <w:rPr>
          <w:rFonts w:ascii="Arial Narrow" w:hAnsi="Arial Narrow" w:cs="Times New Roman"/>
          <w:sz w:val="28"/>
          <w:szCs w:val="28"/>
        </w:rPr>
      </w:pPr>
      <w:r w:rsidRPr="00D4159C">
        <w:rPr>
          <w:rFonts w:ascii="Arial Narrow" w:hAnsi="Arial Narrow" w:cs="Times New Roman"/>
          <w:sz w:val="28"/>
          <w:szCs w:val="28"/>
        </w:rPr>
        <w:t xml:space="preserve">Перечень и стоимость услуг. В соответствии с прейскурантом, размещенном в </w:t>
      </w:r>
      <w:r w:rsidR="007F4E16">
        <w:rPr>
          <w:rFonts w:ascii="Arial Narrow" w:hAnsi="Arial Narrow" w:cs="Times New Roman"/>
          <w:sz w:val="28"/>
          <w:szCs w:val="28"/>
        </w:rPr>
        <w:t xml:space="preserve">соответствующем </w:t>
      </w:r>
      <w:r w:rsidRPr="00D4159C">
        <w:rPr>
          <w:rFonts w:ascii="Arial Narrow" w:hAnsi="Arial Narrow" w:cs="Times New Roman"/>
          <w:sz w:val="28"/>
          <w:szCs w:val="28"/>
        </w:rPr>
        <w:t xml:space="preserve">разделе по адресу в сети Интернет: </w:t>
      </w:r>
      <w:r w:rsidR="007F4E16" w:rsidRPr="007F4E16">
        <w:rPr>
          <w:rFonts w:ascii="Arial Narrow" w:hAnsi="Arial Narrow" w:cs="Times New Roman"/>
          <w:sz w:val="28"/>
          <w:szCs w:val="28"/>
        </w:rPr>
        <w:t>http://m-plus.su/ru/uslugi/</w:t>
      </w:r>
    </w:p>
    <w:p w:rsidR="00C74C36" w:rsidRPr="00D4159C" w:rsidRDefault="00C74C36" w:rsidP="000377D9">
      <w:pPr>
        <w:pStyle w:val="17"/>
        <w:rPr>
          <w:rFonts w:ascii="Arial Narrow" w:hAnsi="Arial Narrow" w:cs="Times New Roman"/>
          <w:sz w:val="28"/>
          <w:szCs w:val="28"/>
        </w:rPr>
      </w:pPr>
    </w:p>
    <w:sectPr w:rsidR="00C74C36" w:rsidRPr="00D4159C" w:rsidSect="003B7DE3">
      <w:footerReference w:type="default" r:id="rId8"/>
      <w:headerReference w:type="first" r:id="rId9"/>
      <w:footerReference w:type="first" r:id="rId10"/>
      <w:pgSz w:w="11906" w:h="16838"/>
      <w:pgMar w:top="993" w:right="851" w:bottom="77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E8B" w:rsidRDefault="009A0E8B">
      <w:r>
        <w:separator/>
      </w:r>
    </w:p>
  </w:endnote>
  <w:endnote w:type="continuationSeparator" w:id="0">
    <w:p w:rsidR="009A0E8B" w:rsidRDefault="009A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C36" w:rsidRDefault="00E11A1F">
    <w:pPr>
      <w:pStyle w:val="af6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D8BAB92" wp14:editId="6241D348">
              <wp:simplePos x="0" y="0"/>
              <wp:positionH relativeFrom="page">
                <wp:posOffset>6955790</wp:posOffset>
              </wp:positionH>
              <wp:positionV relativeFrom="paragraph">
                <wp:posOffset>635</wp:posOffset>
              </wp:positionV>
              <wp:extent cx="63500" cy="146050"/>
              <wp:effectExtent l="2540" t="635" r="635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4C36" w:rsidRDefault="00C74C36">
                          <w:pPr>
                            <w:pStyle w:val="af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693B54">
                            <w:rPr>
                              <w:rStyle w:val="a9"/>
                              <w:noProof/>
                            </w:rPr>
                            <w:t>4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7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" stroked="f">
              <v:fill opacity="0"/>
              <v:textbox inset="0,0,0,0">
                <w:txbxContent>
                  <w:p w:rsidR="00C74C36" w:rsidRDefault="00C74C36">
                    <w:pPr>
                      <w:pStyle w:val="af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693B54">
                      <w:rPr>
                        <w:rStyle w:val="a9"/>
                        <w:noProof/>
                      </w:rPr>
                      <w:t>4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E3" w:rsidRPr="003B7DE3" w:rsidRDefault="003B7DE3" w:rsidP="003B7DE3">
    <w:pPr>
      <w:pStyle w:val="af6"/>
      <w:jc w:val="center"/>
      <w:rPr>
        <w:rFonts w:ascii="Arial Narrow" w:hAnsi="Arial Narrow"/>
        <w:sz w:val="28"/>
        <w:szCs w:val="28"/>
      </w:rPr>
    </w:pPr>
    <w:r w:rsidRPr="003B7DE3">
      <w:rPr>
        <w:rFonts w:ascii="Arial Narrow" w:hAnsi="Arial Narrow"/>
        <w:sz w:val="28"/>
        <w:szCs w:val="28"/>
      </w:rPr>
      <w:t>Белгород 201</w:t>
    </w:r>
    <w:r w:rsidR="00647ECB">
      <w:rPr>
        <w:rFonts w:ascii="Arial Narrow" w:hAnsi="Arial Narrow"/>
        <w:sz w:val="28"/>
        <w:szCs w:val="2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E8B" w:rsidRDefault="009A0E8B">
      <w:r>
        <w:separator/>
      </w:r>
    </w:p>
  </w:footnote>
  <w:footnote w:type="continuationSeparator" w:id="0">
    <w:p w:rsidR="009A0E8B" w:rsidRDefault="009A0E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DE3" w:rsidRPr="003B7DE3" w:rsidRDefault="003B7DE3" w:rsidP="003B7DE3">
    <w:pPr>
      <w:pStyle w:val="af9"/>
      <w:jc w:val="right"/>
      <w:rPr>
        <w:rFonts w:ascii="Arial Narrow" w:hAnsi="Arial Narrow"/>
        <w:b/>
        <w:sz w:val="28"/>
        <w:szCs w:val="28"/>
      </w:rPr>
    </w:pPr>
    <w:r>
      <w:rPr>
        <w:noProof/>
        <w:lang w:eastAsia="ru-RU"/>
      </w:rPr>
      <w:drawing>
        <wp:anchor distT="0" distB="0" distL="114300" distR="114300" simplePos="0" relativeHeight="251659776" behindDoc="1" locked="0" layoutInCell="1" allowOverlap="1" wp14:anchorId="0F0661FC" wp14:editId="02E9BE24">
          <wp:simplePos x="0" y="0"/>
          <wp:positionH relativeFrom="column">
            <wp:posOffset>-118110</wp:posOffset>
          </wp:positionH>
          <wp:positionV relativeFrom="paragraph">
            <wp:posOffset>-86995</wp:posOffset>
          </wp:positionV>
          <wp:extent cx="1560830" cy="981075"/>
          <wp:effectExtent l="0" t="0" r="127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_М+++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083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DE3">
      <w:rPr>
        <w:rFonts w:ascii="Arial Narrow" w:hAnsi="Arial Narrow"/>
        <w:b/>
        <w:sz w:val="28"/>
        <w:szCs w:val="28"/>
      </w:rPr>
      <w:t>ООО «М+»</w:t>
    </w:r>
  </w:p>
  <w:p w:rsidR="003B7DE3" w:rsidRPr="003B7DE3" w:rsidRDefault="003B7DE3" w:rsidP="003B7DE3">
    <w:pPr>
      <w:pStyle w:val="af9"/>
      <w:jc w:val="right"/>
      <w:rPr>
        <w:rFonts w:ascii="Arial Narrow" w:hAnsi="Arial Narrow"/>
        <w:b/>
        <w:sz w:val="28"/>
        <w:szCs w:val="28"/>
      </w:rPr>
    </w:pPr>
    <w:r w:rsidRPr="003B7DE3">
      <w:rPr>
        <w:rFonts w:ascii="Arial Narrow" w:hAnsi="Arial Narrow"/>
        <w:b/>
        <w:sz w:val="28"/>
        <w:szCs w:val="28"/>
        <w:lang w:val="en-US"/>
      </w:rPr>
      <w:t>www</w:t>
    </w:r>
    <w:r w:rsidRPr="003B7DE3">
      <w:rPr>
        <w:rFonts w:ascii="Arial Narrow" w:hAnsi="Arial Narrow"/>
        <w:b/>
        <w:sz w:val="28"/>
        <w:szCs w:val="28"/>
      </w:rPr>
      <w:t>.</w:t>
    </w:r>
    <w:r w:rsidRPr="003B7DE3">
      <w:rPr>
        <w:rFonts w:ascii="Arial Narrow" w:hAnsi="Arial Narrow"/>
        <w:b/>
        <w:sz w:val="28"/>
        <w:szCs w:val="28"/>
        <w:lang w:val="en-US"/>
      </w:rPr>
      <w:t>m</w:t>
    </w:r>
    <w:r w:rsidRPr="003B7DE3">
      <w:rPr>
        <w:rFonts w:ascii="Arial Narrow" w:hAnsi="Arial Narrow"/>
        <w:b/>
        <w:sz w:val="28"/>
        <w:szCs w:val="28"/>
      </w:rPr>
      <w:t>-</w:t>
    </w:r>
    <w:r w:rsidRPr="003B7DE3">
      <w:rPr>
        <w:rFonts w:ascii="Arial Narrow" w:hAnsi="Arial Narrow"/>
        <w:b/>
        <w:sz w:val="28"/>
        <w:szCs w:val="28"/>
        <w:lang w:val="en-US"/>
      </w:rPr>
      <w:t>plus</w:t>
    </w:r>
    <w:r w:rsidRPr="003B7DE3">
      <w:rPr>
        <w:rFonts w:ascii="Arial Narrow" w:hAnsi="Arial Narrow"/>
        <w:b/>
        <w:sz w:val="28"/>
        <w:szCs w:val="28"/>
      </w:rPr>
      <w:t>.</w:t>
    </w:r>
    <w:proofErr w:type="spellStart"/>
    <w:r w:rsidRPr="003B7DE3">
      <w:rPr>
        <w:rFonts w:ascii="Arial Narrow" w:hAnsi="Arial Narrow"/>
        <w:b/>
        <w:sz w:val="28"/>
        <w:szCs w:val="28"/>
        <w:lang w:val="en-US"/>
      </w:rPr>
      <w:t>su</w:t>
    </w:r>
    <w:proofErr w:type="spellEnd"/>
  </w:p>
  <w:p w:rsidR="003B7DE3" w:rsidRDefault="003B7DE3" w:rsidP="003B7DE3">
    <w:pPr>
      <w:pStyle w:val="af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bullet"/>
      <w:pStyle w:val="a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auto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440"/>
      </w:pPr>
    </w:lvl>
  </w:abstractNum>
  <w:abstractNum w:abstractNumId="4">
    <w:nsid w:val="00E800D3"/>
    <w:multiLevelType w:val="multilevel"/>
    <w:tmpl w:val="AC4C5776"/>
    <w:lvl w:ilvl="0">
      <w:start w:val="1"/>
      <w:numFmt w:val="decimal"/>
      <w:pStyle w:val="WW8Num7z0"/>
      <w:lvlText w:val="%1."/>
      <w:lvlJc w:val="left"/>
      <w:pPr>
        <w:ind w:left="720" w:hanging="360"/>
      </w:pPr>
    </w:lvl>
    <w:lvl w:ilvl="1">
      <w:start w:val="1"/>
      <w:numFmt w:val="decimal"/>
      <w:pStyle w:val="WW8Num6z1"/>
      <w:isLgl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pStyle w:val="WW8Num7z2"/>
      <w:isLgl/>
      <w:lvlText w:val="%1.%2.%3."/>
      <w:lvlJc w:val="left"/>
      <w:pPr>
        <w:ind w:left="108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117F618B"/>
    <w:multiLevelType w:val="multilevel"/>
    <w:tmpl w:val="486A6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3F014687"/>
    <w:multiLevelType w:val="hybridMultilevel"/>
    <w:tmpl w:val="FA24F8BA"/>
    <w:lvl w:ilvl="0" w:tplc="A9B2C21A">
      <w:start w:val="1"/>
      <w:numFmt w:val="bullet"/>
      <w:pStyle w:val="WW8Num8z1"/>
      <w:lvlText w:val=""/>
      <w:lvlJc w:val="left"/>
      <w:pPr>
        <w:ind w:left="0" w:firstLine="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1B"/>
    <w:rsid w:val="0002561B"/>
    <w:rsid w:val="000377D9"/>
    <w:rsid w:val="00174BC8"/>
    <w:rsid w:val="00386B26"/>
    <w:rsid w:val="003B7DE3"/>
    <w:rsid w:val="00466A44"/>
    <w:rsid w:val="00471797"/>
    <w:rsid w:val="004E1568"/>
    <w:rsid w:val="00564B48"/>
    <w:rsid w:val="005D7498"/>
    <w:rsid w:val="00647ECB"/>
    <w:rsid w:val="00693B54"/>
    <w:rsid w:val="006D672A"/>
    <w:rsid w:val="007C5B17"/>
    <w:rsid w:val="007F4E16"/>
    <w:rsid w:val="008423F1"/>
    <w:rsid w:val="009A0E8B"/>
    <w:rsid w:val="009C032B"/>
    <w:rsid w:val="00A17595"/>
    <w:rsid w:val="00A64083"/>
    <w:rsid w:val="00AA5EAE"/>
    <w:rsid w:val="00AF7BC2"/>
    <w:rsid w:val="00BD2245"/>
    <w:rsid w:val="00C74C36"/>
    <w:rsid w:val="00D244EF"/>
    <w:rsid w:val="00D4159C"/>
    <w:rsid w:val="00DB35DD"/>
    <w:rsid w:val="00E11A1F"/>
    <w:rsid w:val="00E678CA"/>
    <w:rsid w:val="00EE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jc w:val="center"/>
      <w:outlineLvl w:val="0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6z1">
    <w:name w:val="WW8Num6z1"/>
    <w:rPr>
      <w:b w:val="0"/>
      <w:color w:val="000000"/>
    </w:rPr>
  </w:style>
  <w:style w:type="character" w:customStyle="1" w:styleId="WW8Num6z2">
    <w:name w:val="WW8Num6z2"/>
    <w:rPr>
      <w:b w:val="0"/>
      <w:color w:val="auto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color w:val="auto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rPr>
      <w:rFonts w:ascii="Tahoma" w:eastAsia="Times New Roman" w:hAnsi="Tahoma" w:cs="Times New Roman"/>
      <w:szCs w:val="20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3 Знак"/>
    <w:rPr>
      <w:rFonts w:ascii="Tahoma" w:eastAsia="Times New Roman" w:hAnsi="Tahoma" w:cs="Times New Roman"/>
      <w:sz w:val="20"/>
      <w:szCs w:val="20"/>
    </w:rPr>
  </w:style>
  <w:style w:type="character" w:customStyle="1" w:styleId="20">
    <w:name w:val="Основной текст с отступом 2 Знак"/>
    <w:rPr>
      <w:rFonts w:ascii="Tahoma" w:eastAsia="Times New Roman" w:hAnsi="Tahoma" w:cs="Times New Roman"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10"/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aa">
    <w:name w:val="Абзац списка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Список 1.1. Знак"/>
    <w:rPr>
      <w:rFonts w:ascii="Arial" w:eastAsia="Times New Roman" w:hAnsi="Arial" w:cs="Arial"/>
      <w:color w:val="000000"/>
      <w:sz w:val="18"/>
      <w:szCs w:val="18"/>
    </w:rPr>
  </w:style>
  <w:style w:type="character" w:customStyle="1" w:styleId="13">
    <w:name w:val="Список 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">
    <w:name w:val="Список ж1.1.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1110">
    <w:name w:val="Стиль1.1.1 Знак"/>
    <w:rPr>
      <w:rFonts w:ascii="Arial" w:eastAsia="Calibri" w:hAnsi="Arial" w:cs="Arial"/>
      <w:sz w:val="18"/>
      <w:szCs w:val="18"/>
    </w:rPr>
  </w:style>
  <w:style w:type="character" w:customStyle="1" w:styleId="ab">
    <w:name w:val="Списко маркированный Знак"/>
    <w:rPr>
      <w:rFonts w:ascii="Arial" w:eastAsia="Calibri" w:hAnsi="Arial" w:cs="Arial"/>
      <w:sz w:val="18"/>
      <w:szCs w:val="18"/>
    </w:rPr>
  </w:style>
  <w:style w:type="character" w:customStyle="1" w:styleId="a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e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">
    <w:name w:val="Normal1 Знак"/>
    <w:rPr>
      <w:rFonts w:ascii="Times New Roman" w:eastAsia="Arial" w:hAnsi="Times New Roman" w:cs="Times New Roman"/>
      <w:sz w:val="24"/>
      <w:szCs w:val="20"/>
    </w:rPr>
  </w:style>
  <w:style w:type="character" w:customStyle="1" w:styleId="15">
    <w:name w:val="Стиль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1">
    <w:name w:val="Список1.1.1.1 Знак"/>
    <w:rPr>
      <w:rFonts w:ascii="Arial" w:eastAsia="Times New Roman" w:hAnsi="Arial" w:cs="Arial"/>
      <w:sz w:val="18"/>
      <w:szCs w:val="18"/>
    </w:rPr>
  </w:style>
  <w:style w:type="character" w:styleId="af0">
    <w:name w:val="Strong"/>
    <w:qFormat/>
    <w:rPr>
      <w:b/>
      <w:bCs/>
    </w:rPr>
  </w:style>
  <w:style w:type="paragraph" w:customStyle="1" w:styleId="af1">
    <w:name w:val="Заголовок"/>
    <w:basedOn w:val="a0"/>
    <w:next w:val="af2"/>
    <w:pPr>
      <w:jc w:val="center"/>
    </w:pPr>
    <w:rPr>
      <w:b/>
      <w:bCs/>
      <w:sz w:val="28"/>
    </w:rPr>
  </w:style>
  <w:style w:type="paragraph" w:styleId="af2">
    <w:name w:val="Body Text"/>
    <w:basedOn w:val="a0"/>
    <w:rPr>
      <w:sz w:val="22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0"/>
    <w:pPr>
      <w:suppressLineNumbers/>
    </w:pPr>
    <w:rPr>
      <w:rFonts w:cs="Mangal"/>
    </w:rPr>
  </w:style>
  <w:style w:type="paragraph" w:styleId="af5">
    <w:name w:val="Body Text Indent"/>
    <w:basedOn w:val="a0"/>
    <w:pPr>
      <w:ind w:firstLine="720"/>
      <w:jc w:val="both"/>
    </w:pPr>
    <w:rPr>
      <w:rFonts w:ascii="Tahoma" w:hAnsi="Tahoma" w:cs="Tahoma"/>
      <w:sz w:val="22"/>
    </w:rPr>
  </w:style>
  <w:style w:type="paragraph" w:customStyle="1" w:styleId="21">
    <w:name w:val="Основной текст 21"/>
    <w:basedOn w:val="a0"/>
    <w:pPr>
      <w:jc w:val="both"/>
    </w:pPr>
  </w:style>
  <w:style w:type="paragraph" w:customStyle="1" w:styleId="31">
    <w:name w:val="Основной текст 31"/>
    <w:basedOn w:val="a0"/>
    <w:pPr>
      <w:jc w:val="both"/>
    </w:pPr>
    <w:rPr>
      <w:rFonts w:ascii="Tahoma" w:hAnsi="Tahoma" w:cs="Tahoma"/>
    </w:rPr>
  </w:style>
  <w:style w:type="paragraph" w:customStyle="1" w:styleId="22">
    <w:name w:val="Основной текст с отступом 22"/>
    <w:basedOn w:val="a0"/>
    <w:pPr>
      <w:ind w:firstLine="720"/>
      <w:jc w:val="both"/>
    </w:pPr>
    <w:rPr>
      <w:rFonts w:ascii="Tahoma" w:hAnsi="Tahoma" w:cs="Tahoma"/>
    </w:rPr>
  </w:style>
  <w:style w:type="paragraph" w:styleId="af6">
    <w:name w:val="footer"/>
    <w:basedOn w:val="a0"/>
  </w:style>
  <w:style w:type="paragraph" w:styleId="af7">
    <w:name w:val="List Paragraph"/>
    <w:basedOn w:val="a0"/>
    <w:uiPriority w:val="34"/>
    <w:qFormat/>
    <w:pPr>
      <w:ind w:left="720"/>
    </w:pPr>
  </w:style>
  <w:style w:type="paragraph" w:customStyle="1" w:styleId="11">
    <w:name w:val="Список 1.1."/>
    <w:basedOn w:val="af7"/>
    <w:qFormat/>
    <w:pPr>
      <w:numPr>
        <w:numId w:val="4"/>
      </w:numPr>
      <w:autoSpaceDE w:val="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Список 1"/>
    <w:basedOn w:val="1"/>
    <w:qFormat/>
    <w:pPr>
      <w:numPr>
        <w:numId w:val="0"/>
      </w:numPr>
      <w:ind w:left="284" w:hanging="284"/>
      <w:jc w:val="left"/>
      <w:outlineLvl w:val="9"/>
    </w:pPr>
    <w:rPr>
      <w:rFonts w:ascii="Arial" w:hAnsi="Arial" w:cs="Arial"/>
      <w:sz w:val="18"/>
      <w:szCs w:val="18"/>
    </w:rPr>
  </w:style>
  <w:style w:type="paragraph" w:customStyle="1" w:styleId="112">
    <w:name w:val="Список ж1.1."/>
    <w:basedOn w:val="11"/>
    <w:rPr>
      <w:b/>
    </w:rPr>
  </w:style>
  <w:style w:type="paragraph" w:customStyle="1" w:styleId="1112">
    <w:name w:val="Стиль1.1.1"/>
    <w:basedOn w:val="31"/>
    <w:qFormat/>
    <w:pPr>
      <w:tabs>
        <w:tab w:val="num" w:pos="0"/>
      </w:tabs>
    </w:pPr>
    <w:rPr>
      <w:rFonts w:ascii="Arial" w:eastAsia="Calibri" w:hAnsi="Arial" w:cs="Arial"/>
      <w:sz w:val="18"/>
      <w:szCs w:val="18"/>
    </w:rPr>
  </w:style>
  <w:style w:type="paragraph" w:customStyle="1" w:styleId="a">
    <w:name w:val="Списко маркированный"/>
    <w:basedOn w:val="1112"/>
    <w:qFormat/>
    <w:pPr>
      <w:numPr>
        <w:numId w:val="3"/>
      </w:numPr>
    </w:pPr>
  </w:style>
  <w:style w:type="paragraph" w:styleId="af8">
    <w:name w:val="Balloon Text"/>
    <w:basedOn w:val="a0"/>
    <w:rPr>
      <w:rFonts w:ascii="Tahoma" w:hAnsi="Tahoma" w:cs="Tahoma"/>
      <w:sz w:val="16"/>
      <w:szCs w:val="16"/>
    </w:rPr>
  </w:style>
  <w:style w:type="paragraph" w:styleId="af9">
    <w:name w:val="header"/>
    <w:basedOn w:val="a0"/>
    <w:uiPriority w:val="99"/>
  </w:style>
  <w:style w:type="paragraph" w:customStyle="1" w:styleId="18">
    <w:name w:val="Текст примечания1"/>
    <w:basedOn w:val="a0"/>
  </w:style>
  <w:style w:type="paragraph" w:styleId="afa">
    <w:name w:val="annotation subject"/>
    <w:basedOn w:val="18"/>
    <w:next w:val="18"/>
    <w:rPr>
      <w:b/>
      <w:bCs/>
    </w:rPr>
  </w:style>
  <w:style w:type="paragraph" w:customStyle="1" w:styleId="Normal10">
    <w:name w:val="Normal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210">
    <w:name w:val="Основной текст с отступом 21"/>
    <w:basedOn w:val="a0"/>
    <w:pPr>
      <w:ind w:firstLine="720"/>
      <w:jc w:val="both"/>
    </w:pPr>
    <w:rPr>
      <w:rFonts w:ascii="Tahoma" w:hAnsi="Tahoma" w:cs="Tahoma"/>
    </w:rPr>
  </w:style>
  <w:style w:type="paragraph" w:styleId="afb">
    <w:name w:val="Normal (Web)"/>
    <w:basedOn w:val="a0"/>
    <w:pPr>
      <w:spacing w:before="280" w:after="280" w:line="270" w:lineRule="atLeast"/>
    </w:pPr>
    <w:rPr>
      <w:rFonts w:ascii="Verdana" w:hAnsi="Verdana" w:cs="Verdana"/>
      <w:color w:val="333333"/>
      <w:sz w:val="18"/>
      <w:szCs w:val="18"/>
    </w:rPr>
  </w:style>
  <w:style w:type="paragraph" w:customStyle="1" w:styleId="19">
    <w:name w:val="Стиль1"/>
    <w:basedOn w:val="17"/>
    <w:pPr>
      <w:ind w:left="360" w:hanging="360"/>
    </w:pPr>
  </w:style>
  <w:style w:type="paragraph" w:customStyle="1" w:styleId="11110">
    <w:name w:val="Список1.1.1.1"/>
    <w:basedOn w:val="af7"/>
    <w:pPr>
      <w:tabs>
        <w:tab w:val="num" w:pos="0"/>
      </w:tabs>
      <w:autoSpaceDE w:val="0"/>
      <w:ind w:left="0"/>
      <w:jc w:val="both"/>
    </w:pPr>
    <w:rPr>
      <w:rFonts w:ascii="Arial" w:hAnsi="Arial" w:cs="Arial"/>
      <w:sz w:val="18"/>
      <w:szCs w:val="18"/>
    </w:rPr>
  </w:style>
  <w:style w:type="paragraph" w:customStyle="1" w:styleId="1a">
    <w:name w:val="Нумерованный список1"/>
    <w:basedOn w:val="a0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c">
    <w:name w:val="Содержимое врезки"/>
    <w:basedOn w:val="af2"/>
  </w:style>
  <w:style w:type="paragraph" w:customStyle="1" w:styleId="afd">
    <w:name w:val="Содержимое таблицы"/>
    <w:basedOn w:val="a0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a"/>
    <w:basedOn w:val="a0"/>
    <w:rsid w:val="00D4159C"/>
    <w:pPr>
      <w:tabs>
        <w:tab w:val="num" w:pos="360"/>
      </w:tabs>
      <w:suppressAutoHyphens w:val="0"/>
      <w:spacing w:after="200" w:line="276" w:lineRule="auto"/>
      <w:jc w:val="both"/>
    </w:pPr>
    <w:rPr>
      <w:rFonts w:asciiTheme="minorHAnsi" w:eastAsiaTheme="minorEastAsia" w:hAnsiTheme="minorHAnsi" w:cstheme="minorBidi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suppressAutoHyphens/>
    </w:pPr>
    <w:rPr>
      <w:lang w:eastAsia="zh-CN"/>
    </w:rPr>
  </w:style>
  <w:style w:type="paragraph" w:styleId="1">
    <w:name w:val="heading 1"/>
    <w:basedOn w:val="a0"/>
    <w:next w:val="a0"/>
    <w:qFormat/>
    <w:pPr>
      <w:keepNext/>
      <w:keepLines/>
      <w:numPr>
        <w:numId w:val="1"/>
      </w:numPr>
      <w:jc w:val="center"/>
      <w:outlineLvl w:val="0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6z1">
    <w:name w:val="WW8Num6z1"/>
    <w:rPr>
      <w:b w:val="0"/>
      <w:color w:val="000000"/>
    </w:rPr>
  </w:style>
  <w:style w:type="character" w:customStyle="1" w:styleId="WW8Num6z2">
    <w:name w:val="WW8Num6z2"/>
    <w:rPr>
      <w:b w:val="0"/>
      <w:color w:val="auto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6z0">
    <w:name w:val="WW8Num16z0"/>
    <w:rPr>
      <w:rFonts w:ascii="Wingdings" w:hAnsi="Wingdings" w:cs="Wingdings"/>
      <w:color w:val="auto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30z0">
    <w:name w:val="WW8Num30z0"/>
    <w:rPr>
      <w:color w:val="auto"/>
    </w:rPr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a5">
    <w:name w:val="Основной текст Знак"/>
    <w:rPr>
      <w:rFonts w:ascii="Times New Roman" w:eastAsia="Times New Roman" w:hAnsi="Times New Roman" w:cs="Times New Roman"/>
      <w:szCs w:val="20"/>
    </w:rPr>
  </w:style>
  <w:style w:type="character" w:customStyle="1" w:styleId="a6">
    <w:name w:val="Основной текст с отступом Знак"/>
    <w:rPr>
      <w:rFonts w:ascii="Tahoma" w:eastAsia="Times New Roman" w:hAnsi="Tahoma" w:cs="Times New Roman"/>
      <w:szCs w:val="20"/>
    </w:rPr>
  </w:style>
  <w:style w:type="character" w:customStyle="1" w:styleId="2">
    <w:name w:val="Основной текст 2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3">
    <w:name w:val="Основной текст 3 Знак"/>
    <w:rPr>
      <w:rFonts w:ascii="Tahoma" w:eastAsia="Times New Roman" w:hAnsi="Tahoma" w:cs="Times New Roman"/>
      <w:sz w:val="20"/>
      <w:szCs w:val="20"/>
    </w:rPr>
  </w:style>
  <w:style w:type="character" w:customStyle="1" w:styleId="20">
    <w:name w:val="Основной текст с отступом 2 Знак"/>
    <w:rPr>
      <w:rFonts w:ascii="Tahoma" w:eastAsia="Times New Roman" w:hAnsi="Tahoma" w:cs="Times New Roman"/>
      <w:sz w:val="20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иж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page number"/>
    <w:basedOn w:val="10"/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bCs/>
      <w:sz w:val="20"/>
      <w:szCs w:val="28"/>
    </w:rPr>
  </w:style>
  <w:style w:type="character" w:customStyle="1" w:styleId="aa">
    <w:name w:val="Абзац списка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110">
    <w:name w:val="Список 1.1. Знак"/>
    <w:rPr>
      <w:rFonts w:ascii="Arial" w:eastAsia="Times New Roman" w:hAnsi="Arial" w:cs="Arial"/>
      <w:color w:val="000000"/>
      <w:sz w:val="18"/>
      <w:szCs w:val="18"/>
    </w:rPr>
  </w:style>
  <w:style w:type="character" w:customStyle="1" w:styleId="13">
    <w:name w:val="Список 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">
    <w:name w:val="Список ж1.1. Знак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1110">
    <w:name w:val="Стиль1.1.1 Знак"/>
    <w:rPr>
      <w:rFonts w:ascii="Arial" w:eastAsia="Calibri" w:hAnsi="Arial" w:cs="Arial"/>
      <w:sz w:val="18"/>
      <w:szCs w:val="18"/>
    </w:rPr>
  </w:style>
  <w:style w:type="character" w:customStyle="1" w:styleId="ab">
    <w:name w:val="Списко маркированный Знак"/>
    <w:rPr>
      <w:rFonts w:ascii="Arial" w:eastAsia="Calibri" w:hAnsi="Arial" w:cs="Arial"/>
      <w:sz w:val="18"/>
      <w:szCs w:val="18"/>
    </w:rPr>
  </w:style>
  <w:style w:type="character" w:customStyle="1" w:styleId="ac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d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ae">
    <w:name w:val="Текст примечания Знак"/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ма примечания Знак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rmal1">
    <w:name w:val="Normal1 Знак"/>
    <w:rPr>
      <w:rFonts w:ascii="Times New Roman" w:eastAsia="Arial" w:hAnsi="Times New Roman" w:cs="Times New Roman"/>
      <w:sz w:val="24"/>
      <w:szCs w:val="20"/>
    </w:rPr>
  </w:style>
  <w:style w:type="character" w:customStyle="1" w:styleId="15">
    <w:name w:val="Стиль1 Знак"/>
    <w:rPr>
      <w:rFonts w:ascii="Arial" w:eastAsia="Times New Roman" w:hAnsi="Arial" w:cs="Arial"/>
      <w:b/>
      <w:bCs/>
      <w:sz w:val="18"/>
      <w:szCs w:val="18"/>
    </w:rPr>
  </w:style>
  <w:style w:type="character" w:customStyle="1" w:styleId="1111">
    <w:name w:val="Список1.1.1.1 Знак"/>
    <w:rPr>
      <w:rFonts w:ascii="Arial" w:eastAsia="Times New Roman" w:hAnsi="Arial" w:cs="Arial"/>
      <w:sz w:val="18"/>
      <w:szCs w:val="18"/>
    </w:rPr>
  </w:style>
  <w:style w:type="character" w:styleId="af0">
    <w:name w:val="Strong"/>
    <w:qFormat/>
    <w:rPr>
      <w:b/>
      <w:bCs/>
    </w:rPr>
  </w:style>
  <w:style w:type="paragraph" w:customStyle="1" w:styleId="af1">
    <w:name w:val="Заголовок"/>
    <w:basedOn w:val="a0"/>
    <w:next w:val="af2"/>
    <w:pPr>
      <w:jc w:val="center"/>
    </w:pPr>
    <w:rPr>
      <w:b/>
      <w:bCs/>
      <w:sz w:val="28"/>
    </w:rPr>
  </w:style>
  <w:style w:type="paragraph" w:styleId="af2">
    <w:name w:val="Body Text"/>
    <w:basedOn w:val="a0"/>
    <w:rPr>
      <w:sz w:val="22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0"/>
    <w:pPr>
      <w:suppressLineNumbers/>
    </w:pPr>
    <w:rPr>
      <w:rFonts w:cs="Mangal"/>
    </w:rPr>
  </w:style>
  <w:style w:type="paragraph" w:styleId="af5">
    <w:name w:val="Body Text Indent"/>
    <w:basedOn w:val="a0"/>
    <w:pPr>
      <w:ind w:firstLine="720"/>
      <w:jc w:val="both"/>
    </w:pPr>
    <w:rPr>
      <w:rFonts w:ascii="Tahoma" w:hAnsi="Tahoma" w:cs="Tahoma"/>
      <w:sz w:val="22"/>
    </w:rPr>
  </w:style>
  <w:style w:type="paragraph" w:customStyle="1" w:styleId="21">
    <w:name w:val="Основной текст 21"/>
    <w:basedOn w:val="a0"/>
    <w:pPr>
      <w:jc w:val="both"/>
    </w:pPr>
  </w:style>
  <w:style w:type="paragraph" w:customStyle="1" w:styleId="31">
    <w:name w:val="Основной текст 31"/>
    <w:basedOn w:val="a0"/>
    <w:pPr>
      <w:jc w:val="both"/>
    </w:pPr>
    <w:rPr>
      <w:rFonts w:ascii="Tahoma" w:hAnsi="Tahoma" w:cs="Tahoma"/>
    </w:rPr>
  </w:style>
  <w:style w:type="paragraph" w:customStyle="1" w:styleId="22">
    <w:name w:val="Основной текст с отступом 22"/>
    <w:basedOn w:val="a0"/>
    <w:pPr>
      <w:ind w:firstLine="720"/>
      <w:jc w:val="both"/>
    </w:pPr>
    <w:rPr>
      <w:rFonts w:ascii="Tahoma" w:hAnsi="Tahoma" w:cs="Tahoma"/>
    </w:rPr>
  </w:style>
  <w:style w:type="paragraph" w:styleId="af6">
    <w:name w:val="footer"/>
    <w:basedOn w:val="a0"/>
  </w:style>
  <w:style w:type="paragraph" w:styleId="af7">
    <w:name w:val="List Paragraph"/>
    <w:basedOn w:val="a0"/>
    <w:uiPriority w:val="34"/>
    <w:qFormat/>
    <w:pPr>
      <w:ind w:left="720"/>
    </w:pPr>
  </w:style>
  <w:style w:type="paragraph" w:customStyle="1" w:styleId="11">
    <w:name w:val="Список 1.1."/>
    <w:basedOn w:val="af7"/>
    <w:qFormat/>
    <w:pPr>
      <w:numPr>
        <w:numId w:val="4"/>
      </w:numPr>
      <w:autoSpaceDE w:val="0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17">
    <w:name w:val="Список 1"/>
    <w:basedOn w:val="1"/>
    <w:qFormat/>
    <w:pPr>
      <w:numPr>
        <w:numId w:val="0"/>
      </w:numPr>
      <w:ind w:left="284" w:hanging="284"/>
      <w:jc w:val="left"/>
      <w:outlineLvl w:val="9"/>
    </w:pPr>
    <w:rPr>
      <w:rFonts w:ascii="Arial" w:hAnsi="Arial" w:cs="Arial"/>
      <w:sz w:val="18"/>
      <w:szCs w:val="18"/>
    </w:rPr>
  </w:style>
  <w:style w:type="paragraph" w:customStyle="1" w:styleId="112">
    <w:name w:val="Список ж1.1."/>
    <w:basedOn w:val="11"/>
    <w:rPr>
      <w:b/>
    </w:rPr>
  </w:style>
  <w:style w:type="paragraph" w:customStyle="1" w:styleId="1112">
    <w:name w:val="Стиль1.1.1"/>
    <w:basedOn w:val="31"/>
    <w:qFormat/>
    <w:pPr>
      <w:tabs>
        <w:tab w:val="num" w:pos="0"/>
      </w:tabs>
    </w:pPr>
    <w:rPr>
      <w:rFonts w:ascii="Arial" w:eastAsia="Calibri" w:hAnsi="Arial" w:cs="Arial"/>
      <w:sz w:val="18"/>
      <w:szCs w:val="18"/>
    </w:rPr>
  </w:style>
  <w:style w:type="paragraph" w:customStyle="1" w:styleId="a">
    <w:name w:val="Списко маркированный"/>
    <w:basedOn w:val="1112"/>
    <w:qFormat/>
    <w:pPr>
      <w:numPr>
        <w:numId w:val="3"/>
      </w:numPr>
    </w:pPr>
  </w:style>
  <w:style w:type="paragraph" w:styleId="af8">
    <w:name w:val="Balloon Text"/>
    <w:basedOn w:val="a0"/>
    <w:rPr>
      <w:rFonts w:ascii="Tahoma" w:hAnsi="Tahoma" w:cs="Tahoma"/>
      <w:sz w:val="16"/>
      <w:szCs w:val="16"/>
    </w:rPr>
  </w:style>
  <w:style w:type="paragraph" w:styleId="af9">
    <w:name w:val="header"/>
    <w:basedOn w:val="a0"/>
    <w:uiPriority w:val="99"/>
  </w:style>
  <w:style w:type="paragraph" w:customStyle="1" w:styleId="18">
    <w:name w:val="Текст примечания1"/>
    <w:basedOn w:val="a0"/>
  </w:style>
  <w:style w:type="paragraph" w:styleId="afa">
    <w:name w:val="annotation subject"/>
    <w:basedOn w:val="18"/>
    <w:next w:val="18"/>
    <w:rPr>
      <w:b/>
      <w:bCs/>
    </w:rPr>
  </w:style>
  <w:style w:type="paragraph" w:customStyle="1" w:styleId="Normal10">
    <w:name w:val="Normal1"/>
    <w:pPr>
      <w:suppressAutoHyphens/>
      <w:spacing w:before="100" w:after="100"/>
    </w:pPr>
    <w:rPr>
      <w:rFonts w:eastAsia="Arial"/>
      <w:sz w:val="24"/>
      <w:lang w:eastAsia="zh-CN"/>
    </w:rPr>
  </w:style>
  <w:style w:type="paragraph" w:customStyle="1" w:styleId="210">
    <w:name w:val="Основной текст с отступом 21"/>
    <w:basedOn w:val="a0"/>
    <w:pPr>
      <w:ind w:firstLine="720"/>
      <w:jc w:val="both"/>
    </w:pPr>
    <w:rPr>
      <w:rFonts w:ascii="Tahoma" w:hAnsi="Tahoma" w:cs="Tahoma"/>
    </w:rPr>
  </w:style>
  <w:style w:type="paragraph" w:styleId="afb">
    <w:name w:val="Normal (Web)"/>
    <w:basedOn w:val="a0"/>
    <w:pPr>
      <w:spacing w:before="280" w:after="280" w:line="270" w:lineRule="atLeast"/>
    </w:pPr>
    <w:rPr>
      <w:rFonts w:ascii="Verdana" w:hAnsi="Verdana" w:cs="Verdana"/>
      <w:color w:val="333333"/>
      <w:sz w:val="18"/>
      <w:szCs w:val="18"/>
    </w:rPr>
  </w:style>
  <w:style w:type="paragraph" w:customStyle="1" w:styleId="19">
    <w:name w:val="Стиль1"/>
    <w:basedOn w:val="17"/>
    <w:pPr>
      <w:ind w:left="360" w:hanging="360"/>
    </w:pPr>
  </w:style>
  <w:style w:type="paragraph" w:customStyle="1" w:styleId="11110">
    <w:name w:val="Список1.1.1.1"/>
    <w:basedOn w:val="af7"/>
    <w:pPr>
      <w:tabs>
        <w:tab w:val="num" w:pos="0"/>
      </w:tabs>
      <w:autoSpaceDE w:val="0"/>
      <w:ind w:left="0"/>
      <w:jc w:val="both"/>
    </w:pPr>
    <w:rPr>
      <w:rFonts w:ascii="Arial" w:hAnsi="Arial" w:cs="Arial"/>
      <w:sz w:val="18"/>
      <w:szCs w:val="18"/>
    </w:rPr>
  </w:style>
  <w:style w:type="paragraph" w:customStyle="1" w:styleId="1a">
    <w:name w:val="Нумерованный список1"/>
    <w:basedOn w:val="a0"/>
    <w:rPr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c">
    <w:name w:val="Содержимое врезки"/>
    <w:basedOn w:val="af2"/>
  </w:style>
  <w:style w:type="paragraph" w:customStyle="1" w:styleId="afd">
    <w:name w:val="Содержимое таблицы"/>
    <w:basedOn w:val="a0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aff">
    <w:name w:val="a"/>
    <w:basedOn w:val="a0"/>
    <w:rsid w:val="00D4159C"/>
    <w:pPr>
      <w:tabs>
        <w:tab w:val="num" w:pos="360"/>
      </w:tabs>
      <w:suppressAutoHyphens w:val="0"/>
      <w:spacing w:after="200" w:line="276" w:lineRule="auto"/>
      <w:jc w:val="both"/>
    </w:pPr>
    <w:rPr>
      <w:rFonts w:asciiTheme="minorHAnsi" w:eastAsiaTheme="minorEastAsia" w:hAnsiTheme="minorHAnsi" w:cstheme="minorBidi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2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Links>
    <vt:vector size="6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http://www.corssys.ru/hosting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Кабанова</dc:creator>
  <cp:lastModifiedBy>Belomestny_GA</cp:lastModifiedBy>
  <cp:revision>13</cp:revision>
  <cp:lastPrinted>2011-12-26T09:14:00Z</cp:lastPrinted>
  <dcterms:created xsi:type="dcterms:W3CDTF">2012-03-23T07:11:00Z</dcterms:created>
  <dcterms:modified xsi:type="dcterms:W3CDTF">2013-01-28T12:17:00Z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0x010100A4E89220327636428D41070C67E0C59B</vt:lpwstr>
  </property>
</Properties>
</file>